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9" w:rsidRPr="000132E8" w:rsidRDefault="008D2379" w:rsidP="008D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0132E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  <w:t>Памятка для родителей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  <w:t> по безопасности в летний период: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  <w:t>«Опасные растения»</w:t>
      </w:r>
    </w:p>
    <w:p w:rsidR="008D2379" w:rsidRDefault="008D2379" w:rsidP="008D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bookmarkEnd w:id="0"/>
    <w:p w:rsidR="008D2379" w:rsidRPr="000132E8" w:rsidRDefault="008D2379" w:rsidP="008D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Чтобы предотвратить случаи отравления, следует: </w:t>
      </w:r>
      <w:r w:rsidRPr="000132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br/>
      </w:r>
      <w:r w:rsidRPr="00013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ядовитые растения;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отучать детей есть незнакомые ягоды и класть все подряд в рот;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присматривать постоянно за самыми маленькими.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возникает подозрение на отравление ядами растительного происхождения, отведите ребенка к врачу, точно указав тип растения, которое, по вашему предположению, явилось причиной расстройства, а еще лучше - покажите врачу его образец. Для очищения растений от паразитов применяются противогрибковые и дезинфекционные вещества высокой токсичности. Не допускайте, чтобы дети играли около обработанных таким образом растений. Надо знать, что для обработки растений от вредных насекомых имеются специальные растворы из растений и трав, которые содержат ядовитые вещества в малом количестве или не содержат вовсе. </w:t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</w:t>
      </w:r>
      <w:r w:rsidRPr="000132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тем как съесть фрукт, необходимо помыть его;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мыть руки и после того, как вы касались растения. Вообще часто мыть руки - хорошая привычка. Научите этому детей.</w:t>
      </w:r>
    </w:p>
    <w:p w:rsidR="008D2379" w:rsidRDefault="008D2379" w:rsidP="008D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других ядовитых растений менее фатально по последствиям употребления в пищу, но следует иметь в виду, что для детей даже незначительное отравление способно привести к тяжёлым осложнениям. Поэтому надо знать, что такие растения как ландыши, нарциссы, гиацинты, плющи, очитки, лютики и многие другие культурные растения и дикорастущие травы - ядовиты. </w:t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первое, чему надо научить ребёнка, выпуская его в большой мир дачи, так это железному правилу</w:t>
      </w:r>
      <w:r w:rsidRPr="00013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132E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8D2379" w:rsidRPr="000132E8" w:rsidRDefault="008D2379" w:rsidP="008D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2E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"НЕ знаю - значит НЕ трогаю, НЕ срываю, НЕ ем."</w:t>
      </w: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D2379" w:rsidRDefault="008D2379" w:rsidP="008D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E30974" w:rsidRDefault="00E30974"/>
    <w:sectPr w:rsidR="00E3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24"/>
    <w:rsid w:val="008D2379"/>
    <w:rsid w:val="00E30974"/>
    <w:rsid w:val="00E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C507"/>
  <w15:chartTrackingRefBased/>
  <w15:docId w15:val="{0F64B76A-35CE-4E81-BE3E-DE1A3AA7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>diakov.net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2024-05-31T01:00:00Z</dcterms:created>
  <dcterms:modified xsi:type="dcterms:W3CDTF">2024-05-31T01:02:00Z</dcterms:modified>
</cp:coreProperties>
</file>